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1082" w:type="dxa"/>
        <w:jc w:val="left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40"/>
        <w:gridCol w:w="1362"/>
        <w:gridCol w:w="5580"/>
      </w:tblGrid>
      <w:tr>
        <w:trPr>
          <w:trHeight w:val="2037" w:hRule="atLeast"/>
          <w:cantSplit w:val="true"/>
        </w:trPr>
        <w:tc>
          <w:tcPr>
            <w:tcW w:w="4140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540385" cy="731520"/>
                  <wp:effectExtent l="0" t="0" r="0" b="0"/>
                  <wp:docPr id="1" name="Рисунок 1" descr="C:\Users\User\AppData\Local\Microsoft\Windows\Temporary Internet Files\Content.Word\ЗАТО 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User\AppData\Local\Microsoft\Windows\Temporary Internet Files\Content.Word\ЗАТО 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 городского округа 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ЗАТО Свободный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Свердловской области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Финансовый отдел администрации</w:t>
            </w:r>
          </w:p>
        </w:tc>
        <w:tc>
          <w:tcPr>
            <w:tcW w:w="1362" w:type="dxa"/>
            <w:vMerge w:val="restart"/>
            <w:tcBorders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  <w:tc>
          <w:tcPr>
            <w:tcW w:w="5580" w:type="dxa"/>
            <w:vMerge w:val="restart"/>
            <w:tcBorders/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 контрольного органа городского округа ЗАТО Свободный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Т.М. Газиевой</w:t>
            </w:r>
          </w:p>
        </w:tc>
      </w:tr>
      <w:tr>
        <w:trPr>
          <w:trHeight w:val="2235" w:hRule="atLeast"/>
          <w:cantSplit w:val="true"/>
        </w:trPr>
        <w:tc>
          <w:tcPr>
            <w:tcW w:w="4140" w:type="dxa"/>
            <w:tcBorders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Майского ул., д. 67,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ЗАТО Свободный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Свердловской области, 624790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тел./факс: (34345) 5-88-95, 5-85-03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3">
              <w:r>
                <w:rPr>
                  <w:sz w:val="20"/>
                  <w:szCs w:val="20"/>
                  <w:lang w:val="en-US"/>
                </w:rPr>
                <w:t>svobodfin</w:t>
              </w:r>
              <w:r>
                <w:rPr>
                  <w:sz w:val="20"/>
                  <w:szCs w:val="20"/>
                </w:rPr>
                <w:t>.</w:t>
              </w:r>
              <w:r>
                <w:rPr>
                  <w:sz w:val="20"/>
                  <w:szCs w:val="20"/>
                  <w:lang w:val="en-US"/>
                </w:rPr>
                <w:t>vs</w:t>
              </w:r>
              <w:r>
                <w:rPr>
                  <w:sz w:val="20"/>
                  <w:szCs w:val="20"/>
                </w:rPr>
                <w:t>@</w:t>
              </w:r>
              <w:r>
                <w:rPr>
                  <w:sz w:val="20"/>
                  <w:szCs w:val="20"/>
                  <w:lang w:val="en-US"/>
                </w:rPr>
                <w:t>gmail</w:t>
              </w:r>
              <w:r>
                <w:rPr>
                  <w:sz w:val="20"/>
                  <w:szCs w:val="20"/>
                </w:rPr>
                <w:t>.</w:t>
              </w:r>
              <w:r>
                <w:rPr>
                  <w:sz w:val="20"/>
                  <w:szCs w:val="20"/>
                  <w:lang w:val="en-US"/>
                </w:rPr>
                <w:t>com</w:t>
              </w:r>
            </w:hyperlink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69058875, ОГРН 1106607000257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ИНН/КПП 6607013523/662301001</w:t>
            </w:r>
          </w:p>
          <w:p>
            <w:pPr>
              <w:pStyle w:val="Normal"/>
              <w:widowControl w:val="false"/>
              <w:spacing w:lineRule="auto" w:line="360"/>
              <w:jc w:val="center"/>
              <w:rPr>
                <w:u w:val="single"/>
              </w:rPr>
            </w:pPr>
            <w:r>
              <w:rPr>
                <w:u w:val="single"/>
                <w:lang w:val="en-US"/>
              </w:rPr>
              <w:t>2</w:t>
            </w:r>
            <w:r>
              <w:rPr>
                <w:u w:val="single"/>
                <w:lang w:val="en-US"/>
              </w:rPr>
              <w:t>6</w:t>
            </w:r>
            <w:r>
              <w:rPr>
                <w:u w:val="single"/>
                <w:lang w:val="en-US"/>
              </w:rPr>
              <w:t>.02.202</w:t>
            </w:r>
            <w:r>
              <w:rPr>
                <w:u w:val="single"/>
                <w:lang w:val="en-US"/>
              </w:rPr>
              <w:t>1</w:t>
            </w:r>
            <w:r>
              <w:rPr>
                <w:u w:val="single"/>
              </w:rPr>
              <w:t xml:space="preserve"> г.</w:t>
            </w:r>
            <w:r>
              <w:rPr/>
              <w:t xml:space="preserve"> №  ______</w:t>
            </w:r>
          </w:p>
        </w:tc>
        <w:tc>
          <w:tcPr>
            <w:tcW w:w="13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58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rPr/>
      </w:pPr>
      <w:r>
        <w:rPr/>
        <w:t>Отчетность главных администраторов</w:t>
      </w:r>
    </w:p>
    <w:p>
      <w:pPr>
        <w:pStyle w:val="Normal"/>
        <w:rPr/>
      </w:pPr>
      <w:r>
        <w:rPr/>
        <w:t>за 20</w:t>
      </w:r>
      <w:r>
        <w:rPr>
          <w:sz w:val="24"/>
          <w:szCs w:val="24"/>
          <w:lang w:val="en-US"/>
        </w:rPr>
        <w:t>20</w:t>
      </w:r>
      <w:r>
        <w:rPr/>
        <w:t xml:space="preserve"> год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Уважаемая Татьяна Михайловна!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внешней проверки и подготовки заключения годового отчета об исполнении бюджета городского округа ЗАТО Свободный за 20</w:t>
      </w:r>
      <w:r>
        <w:rPr>
          <w:sz w:val="28"/>
          <w:szCs w:val="28"/>
          <w:lang w:val="en-US"/>
        </w:rPr>
        <w:t>20</w:t>
      </w:r>
      <w:r>
        <w:rPr>
          <w:sz w:val="28"/>
          <w:szCs w:val="28"/>
        </w:rPr>
        <w:t xml:space="preserve"> год предоставляем отчетность следующих администраторов:</w:t>
      </w:r>
    </w:p>
    <w:p>
      <w:pPr>
        <w:pStyle w:val="Normal"/>
        <w:spacing w:lineRule="auto" w:line="27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Департамент Федеральной службы по надзору в сфере природопользования (048),</w:t>
      </w:r>
    </w:p>
    <w:p>
      <w:pPr>
        <w:pStyle w:val="Normal"/>
        <w:spacing w:lineRule="auto" w:line="27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Федерального казначейства по Свердловской области (100),</w:t>
      </w:r>
    </w:p>
    <w:p>
      <w:pPr>
        <w:pStyle w:val="Normal"/>
        <w:spacing w:lineRule="auto" w:line="27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Федеральной налоговой службы по Свердловской области (182),</w:t>
      </w:r>
    </w:p>
    <w:p>
      <w:pPr>
        <w:pStyle w:val="Normal"/>
        <w:spacing w:lineRule="auto" w:line="27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 Министерства внутренних дел Российской Федерации по городскому округу ЗАТО Свободный (188),</w:t>
      </w:r>
    </w:p>
    <w:p>
      <w:pPr>
        <w:pStyle w:val="Normal"/>
        <w:spacing w:lineRule="auto" w:line="27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Администрация городского округа ЗАТО Свободный (901),</w:t>
      </w:r>
    </w:p>
    <w:p>
      <w:pPr>
        <w:pStyle w:val="Normal"/>
        <w:spacing w:lineRule="auto" w:line="27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Контрольный орган городского округа ЗАТО Свободный (913),</w:t>
      </w:r>
    </w:p>
    <w:p>
      <w:pPr>
        <w:pStyle w:val="Normal"/>
        <w:spacing w:lineRule="auto" w:line="27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финансовый отдел администрации городского округа ЗАТО Свободный (919),</w:t>
      </w:r>
    </w:p>
    <w:p>
      <w:pPr>
        <w:pStyle w:val="Normal"/>
        <w:spacing w:lineRule="auto" w:line="27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Дума городского округа ЗАТО Свободный (912).</w:t>
      </w:r>
    </w:p>
    <w:p>
      <w:pPr>
        <w:pStyle w:val="Normal"/>
        <w:spacing w:lineRule="auto" w:line="27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Федеральная антимонопольная служба (161).</w:t>
      </w:r>
    </w:p>
    <w:p>
      <w:pPr>
        <w:pStyle w:val="Normal"/>
        <w:spacing w:lineRule="auto" w:line="27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Liberation Serif" w:hAnsi="Liberation Serif"/>
          <w:b w:val="false"/>
          <w:i w:val="false"/>
          <w:caps w:val="false"/>
          <w:smallCaps w:val="false"/>
          <w:spacing w:val="0"/>
          <w:sz w:val="28"/>
          <w:szCs w:val="28"/>
        </w:rPr>
        <w:t xml:space="preserve">Департамент По Обеспечению Деятельности Мировых Судей Свердловской Области </w:t>
      </w:r>
      <w:r>
        <w:rPr>
          <w:sz w:val="28"/>
          <w:szCs w:val="28"/>
          <w:lang w:val="en-US"/>
        </w:rPr>
        <w:t>(019)</w:t>
      </w:r>
    </w:p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И.о. начальник финансового отдела                                   Н.Н. Зобнина</w:t>
      </w:r>
    </w:p>
    <w:p>
      <w:pPr>
        <w:pStyle w:val="Normal"/>
        <w:spacing w:lineRule="auto" w:line="276"/>
        <w:ind w:firstLine="567"/>
        <w:jc w:val="both"/>
        <w:rPr/>
      </w:pPr>
      <w:r>
        <w:rPr/>
      </w:r>
    </w:p>
    <w:sectPr>
      <w:type w:val="nextPage"/>
      <w:pgSz w:w="11906" w:h="16838"/>
      <w:pgMar w:left="1701" w:right="567" w:header="0" w:top="1134" w:footer="0" w:bottom="42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71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d405f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sid w:val="003625c4"/>
    <w:rPr>
      <w:color w:val="0000FF"/>
      <w:u w:val="single"/>
    </w:rPr>
  </w:style>
  <w:style w:type="character" w:styleId="ConsPlusNormal" w:customStyle="1">
    <w:name w:val="ConsPlusNormal Знак"/>
    <w:link w:val="ConsPlusNormal"/>
    <w:qFormat/>
    <w:rsid w:val="00ef5bbe"/>
    <w:rPr>
      <w:rFonts w:ascii="Arial" w:hAnsi="Arial" w:cs="Arial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harChar" w:customStyle="1">
    <w:name w:val="Char Char Знак Знак Знак"/>
    <w:basedOn w:val="Normal"/>
    <w:qFormat/>
    <w:rsid w:val="00056585"/>
    <w:pPr>
      <w:spacing w:lineRule="exact" w:line="240" w:before="0" w:after="160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BalloonText">
    <w:name w:val="Balloon Text"/>
    <w:basedOn w:val="Normal"/>
    <w:semiHidden/>
    <w:qFormat/>
    <w:rsid w:val="00d2740e"/>
    <w:pPr/>
    <w:rPr>
      <w:rFonts w:ascii="Tahoma" w:hAnsi="Tahoma" w:cs="Tahoma"/>
      <w:sz w:val="16"/>
      <w:szCs w:val="16"/>
    </w:rPr>
  </w:style>
  <w:style w:type="paragraph" w:styleId="ConsPlusNormal1" w:customStyle="1">
    <w:name w:val="ConsPlusNormal"/>
    <w:link w:val="ConsPlusNormal0"/>
    <w:qFormat/>
    <w:rsid w:val="00975141"/>
    <w:pPr>
      <w:widowControl/>
      <w:bidi w:val="0"/>
      <w:spacing w:before="0" w:after="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c506ea"/>
    <w:pPr>
      <w:widowControl/>
      <w:bidi w:val="0"/>
      <w:spacing w:before="0" w:after="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3" w:customStyle="1">
    <w:name w:val="Название объекта3"/>
    <w:basedOn w:val="Normal"/>
    <w:qFormat/>
    <w:rsid w:val="00da1a3a"/>
    <w:pPr>
      <w:tabs>
        <w:tab w:val="clear" w:pos="708"/>
        <w:tab w:val="left" w:pos="750" w:leader="none"/>
        <w:tab w:val="left" w:pos="1020" w:leader="none"/>
        <w:tab w:val="left" w:pos="2220" w:leader="none"/>
        <w:tab w:val="left" w:pos="3718" w:leader="none"/>
        <w:tab w:val="left" w:pos="15984" w:leader="none"/>
      </w:tabs>
      <w:suppressAutoHyphens w:val="true"/>
      <w:overflowPunct w:val="true"/>
      <w:spacing w:lineRule="auto" w:line="208"/>
      <w:ind w:firstLine="567"/>
      <w:jc w:val="both"/>
      <w:textAlignment w:val="baseline"/>
    </w:pPr>
    <w:rPr>
      <w:lang w:eastAsia="ar-SA"/>
    </w:rPr>
  </w:style>
  <w:style w:type="paragraph" w:styleId="ListParagraph">
    <w:name w:val="List Paragraph"/>
    <w:basedOn w:val="Normal"/>
    <w:uiPriority w:val="34"/>
    <w:qFormat/>
    <w:rsid w:val="00da1a3a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svobodfin.vs@gmail.com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3AD2F-919F-4590-BA8A-9E7195D40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Application>LibreOffice/7.0.1.2$Windows_x86 LibreOffice_project/7cbcfc562f6eb6708b5ff7d7397325de9e764452</Application>
  <Pages>1</Pages>
  <Words>168</Words>
  <Characters>1228</Characters>
  <CharactersWithSpaces>1403</CharactersWithSpaces>
  <Paragraphs>30</Paragraphs>
  <Company>Контрольный орган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2017-03-17T11:05:00Z</dcterms:created>
  <dc:creator>Пользователь</dc:creator>
  <dc:description/>
  <dc:language>ru-RU</dc:language>
  <cp:lastModifiedBy/>
  <cp:lastPrinted>2021-02-26T09:43:54Z</cp:lastPrinted>
  <dcterms:modified xsi:type="dcterms:W3CDTF">2021-02-26T09:44:01Z</dcterms:modified>
  <cp:revision>20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Контрольный орган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